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2A" w:rsidRPr="00E66E99" w:rsidRDefault="00E66E99" w:rsidP="00E66E99">
      <w:pPr>
        <w:ind w:left="5040" w:firstLine="720"/>
        <w:jc w:val="both"/>
        <w:rPr>
          <w:b/>
        </w:rPr>
      </w:pPr>
      <w:r>
        <w:rPr>
          <w:b/>
        </w:rPr>
        <w:t xml:space="preserve">           </w:t>
      </w:r>
      <w:r w:rsidR="004B752A" w:rsidRPr="00E66E99">
        <w:rPr>
          <w:b/>
        </w:rPr>
        <w:t>ПРИЈЕДЛОГ ОДЛУКЕ</w:t>
      </w:r>
    </w:p>
    <w:p w:rsidR="008C3CAB" w:rsidRPr="00502C4A" w:rsidRDefault="00502C4A" w:rsidP="008C3CAB">
      <w:pPr>
        <w:jc w:val="both"/>
        <w:rPr>
          <w:szCs w:val="24"/>
        </w:rPr>
      </w:pPr>
      <w:r>
        <w:t>На основу члана 281. Закона о привредним друштвима („Службени гласник РС“ бр.</w:t>
      </w:r>
      <w:r w:rsidRPr="00265EC9">
        <w:rPr>
          <w:szCs w:val="24"/>
        </w:rPr>
        <w:t xml:space="preserve"> </w:t>
      </w:r>
      <w:r>
        <w:rPr>
          <w:szCs w:val="24"/>
        </w:rPr>
        <w:t>127/08, 58/09, 100/11,</w:t>
      </w:r>
      <w:r w:rsidRPr="00FA314C">
        <w:rPr>
          <w:szCs w:val="24"/>
        </w:rPr>
        <w:t xml:space="preserve"> 100/17</w:t>
      </w:r>
      <w:r>
        <w:rPr>
          <w:szCs w:val="24"/>
        </w:rPr>
        <w:t>, 82/19, 17/23 и 45/25</w:t>
      </w:r>
      <w:r>
        <w:t>), члана 5. и 6. Закона о јавним предузећима („Службени гласник</w:t>
      </w:r>
      <w:r w:rsidR="002F689E">
        <w:t xml:space="preserve"> РС“ бр. 75/04 и 78/11), члана 8</w:t>
      </w:r>
      <w:r>
        <w:t>. Закона о министарским, владиним и другим именовањима Републике Српске („Службени гласник РС“ бр. 1/03) и члана 39. Статута АД „Комунално“ Милићи број: X-СА-10/2011 од 30.08.2011.године</w:t>
      </w:r>
      <w:r w:rsidR="008C3CAB">
        <w:t>, и Одлуке о утврђивању услова, стандарда и критери</w:t>
      </w:r>
      <w:r>
        <w:t>јума за избор 2 (два) члана НО</w:t>
      </w:r>
      <w:r w:rsidR="008C3CAB">
        <w:t xml:space="preserve"> АД „Комунално“ Милићи“ испред акцијског капитала општине Милићи број….....................,</w:t>
      </w:r>
      <w:r w:rsidR="008C3CAB" w:rsidRPr="00691810">
        <w:t xml:space="preserve"> </w:t>
      </w:r>
      <w:r w:rsidR="008C3CAB">
        <w:t xml:space="preserve">Скупштина акционара АД „Комунално“ Милићи је  на својој </w:t>
      </w:r>
      <w:r w:rsidRPr="00145061">
        <w:rPr>
          <w:szCs w:val="24"/>
        </w:rPr>
        <w:t xml:space="preserve">V </w:t>
      </w:r>
      <w:r>
        <w:rPr>
          <w:szCs w:val="24"/>
        </w:rPr>
        <w:t>(петој) ванред</w:t>
      </w:r>
      <w:r w:rsidRPr="00FA314C">
        <w:rPr>
          <w:szCs w:val="24"/>
        </w:rPr>
        <w:t>ној сједници одрж</w:t>
      </w:r>
      <w:r>
        <w:rPr>
          <w:szCs w:val="24"/>
        </w:rPr>
        <w:t>аној у управној згради  Друштва</w:t>
      </w:r>
      <w:r w:rsidRPr="00FA314C">
        <w:rPr>
          <w:szCs w:val="24"/>
        </w:rPr>
        <w:t xml:space="preserve"> </w:t>
      </w:r>
      <w:r>
        <w:rPr>
          <w:szCs w:val="24"/>
        </w:rPr>
        <w:t xml:space="preserve"> </w:t>
      </w:r>
      <w:r w:rsidRPr="00FA314C">
        <w:rPr>
          <w:szCs w:val="24"/>
        </w:rPr>
        <w:t>дана</w:t>
      </w:r>
      <w:r>
        <w:rPr>
          <w:szCs w:val="24"/>
        </w:rPr>
        <w:t xml:space="preserve"> </w:t>
      </w:r>
      <w:r w:rsidRPr="00145061">
        <w:rPr>
          <w:szCs w:val="24"/>
        </w:rPr>
        <w:t>..........2026.</w:t>
      </w:r>
      <w:r>
        <w:rPr>
          <w:b/>
          <w:szCs w:val="24"/>
        </w:rPr>
        <w:t xml:space="preserve"> </w:t>
      </w:r>
      <w:r w:rsidRPr="00FA314C">
        <w:rPr>
          <w:b/>
          <w:szCs w:val="24"/>
        </w:rPr>
        <w:t xml:space="preserve"> </w:t>
      </w:r>
      <w:r>
        <w:rPr>
          <w:szCs w:val="24"/>
        </w:rPr>
        <w:t>године,</w:t>
      </w:r>
      <w:r w:rsidRPr="00FA314C">
        <w:rPr>
          <w:szCs w:val="24"/>
        </w:rPr>
        <w:t xml:space="preserve"> </w:t>
      </w:r>
      <w:r w:rsidR="008C3CAB">
        <w:t>донијела Одлуку којом  р а с п и с у ј е:</w:t>
      </w:r>
    </w:p>
    <w:p w:rsidR="008C3CAB" w:rsidRDefault="008C3CAB" w:rsidP="008C3CAB">
      <w:pPr>
        <w:jc w:val="both"/>
      </w:pPr>
    </w:p>
    <w:p w:rsidR="008C3CAB" w:rsidRDefault="008C3CAB" w:rsidP="008C3CAB">
      <w:pPr>
        <w:jc w:val="center"/>
        <w:rPr>
          <w:b/>
          <w:szCs w:val="24"/>
        </w:rPr>
      </w:pPr>
      <w:r w:rsidRPr="00AF052D">
        <w:rPr>
          <w:b/>
          <w:szCs w:val="24"/>
        </w:rPr>
        <w:t>КОНКУРС</w:t>
      </w:r>
    </w:p>
    <w:p w:rsidR="008C3CAB" w:rsidRDefault="008C3CAB" w:rsidP="008C3CAB">
      <w:pPr>
        <w:jc w:val="center"/>
        <w:rPr>
          <w:b/>
        </w:rPr>
      </w:pPr>
      <w:r w:rsidRPr="00AF052D">
        <w:rPr>
          <w:b/>
        </w:rPr>
        <w:t xml:space="preserve">ЗА </w:t>
      </w:r>
      <w:r>
        <w:rPr>
          <w:b/>
        </w:rPr>
        <w:t>ИЗБОР И ИМЕНОВАЊЕ 2 (ДВА) ЧЛАНА НАДЗОРНОГ ОДБОРА</w:t>
      </w:r>
    </w:p>
    <w:p w:rsidR="008C3CAB" w:rsidRDefault="00502C4A" w:rsidP="008C3CAB">
      <w:pPr>
        <w:jc w:val="center"/>
        <w:rPr>
          <w:b/>
        </w:rPr>
      </w:pPr>
      <w:r>
        <w:rPr>
          <w:b/>
        </w:rPr>
        <w:t xml:space="preserve"> </w:t>
      </w:r>
      <w:r w:rsidR="008C3CAB">
        <w:rPr>
          <w:b/>
        </w:rPr>
        <w:t xml:space="preserve"> АД „КОМУНАЛНО“ МИЛИЋИ ИСПРЕД АКЦИЈСКОГ  </w:t>
      </w:r>
    </w:p>
    <w:p w:rsidR="008C3CAB" w:rsidRPr="00AF052D" w:rsidRDefault="008C3CAB" w:rsidP="008C3CAB">
      <w:pPr>
        <w:ind w:firstLine="720"/>
        <w:jc w:val="center"/>
        <w:rPr>
          <w:b/>
        </w:rPr>
      </w:pPr>
      <w:r>
        <w:rPr>
          <w:b/>
        </w:rPr>
        <w:t>КАПИТАЛА ОПШТИНЕ МИЛИЋИ</w:t>
      </w:r>
    </w:p>
    <w:p w:rsidR="008C3CAB" w:rsidRDefault="008C3CAB" w:rsidP="008C3CAB">
      <w:pPr>
        <w:jc w:val="both"/>
        <w:rPr>
          <w:b/>
        </w:rPr>
      </w:pPr>
      <w:r w:rsidRPr="00993478">
        <w:rPr>
          <w:b/>
        </w:rPr>
        <w:t>I</w:t>
      </w:r>
      <w:r>
        <w:rPr>
          <w:b/>
        </w:rPr>
        <w:t xml:space="preserve"> – ПРАВНИ ОСНОВ</w:t>
      </w:r>
    </w:p>
    <w:p w:rsidR="008C3CAB" w:rsidRPr="00AF052D" w:rsidRDefault="008C3CAB" w:rsidP="008C3CAB">
      <w:pPr>
        <w:jc w:val="both"/>
      </w:pPr>
      <w:r w:rsidRPr="00AF052D">
        <w:t xml:space="preserve">Скупштина </w:t>
      </w:r>
      <w:r>
        <w:t xml:space="preserve">акционара АД „ Комунално“ Милићи, од укупно </w:t>
      </w:r>
      <w:r w:rsidR="00502C4A">
        <w:t xml:space="preserve">3 (три) члана Надзорног одбора </w:t>
      </w:r>
      <w:r>
        <w:t xml:space="preserve"> АД „Комунално“ Милићи именоваће 2 (два) члана као представнике акцијског капитала општине Милићи.</w:t>
      </w:r>
    </w:p>
    <w:p w:rsidR="008C3CAB" w:rsidRPr="00955A0A" w:rsidRDefault="008C3CAB" w:rsidP="008C3CAB">
      <w:pPr>
        <w:jc w:val="both"/>
      </w:pPr>
    </w:p>
    <w:p w:rsidR="008C3CAB" w:rsidRDefault="008C3CAB" w:rsidP="008C3CAB">
      <w:pPr>
        <w:rPr>
          <w:b/>
        </w:rPr>
      </w:pPr>
      <w:r w:rsidRPr="00993478">
        <w:rPr>
          <w:b/>
        </w:rPr>
        <w:t>II</w:t>
      </w:r>
      <w:r>
        <w:rPr>
          <w:b/>
        </w:rPr>
        <w:t xml:space="preserve"> – ОПИС ПОСЛОВА</w:t>
      </w:r>
    </w:p>
    <w:p w:rsidR="008C3CAB" w:rsidRPr="009F4E47" w:rsidRDefault="008C3CAB" w:rsidP="008C3CAB">
      <w:r w:rsidRPr="009F4E47">
        <w:t>Надлежност</w:t>
      </w:r>
      <w:r>
        <w:t>, послови, обавезе и одговорности Надзорног одбора утврђени су Законом о јавним предузећима („Службени гласник РС бр.75/04 и 78/11) и Статутом АД „Комунално“ Милићи.</w:t>
      </w:r>
    </w:p>
    <w:p w:rsidR="008C3CAB" w:rsidRPr="00955A0A" w:rsidRDefault="008C3CAB" w:rsidP="008C3CAB">
      <w:pPr>
        <w:jc w:val="both"/>
      </w:pPr>
    </w:p>
    <w:p w:rsidR="008C3CAB" w:rsidRDefault="008C3CAB" w:rsidP="008C3CAB">
      <w:pPr>
        <w:rPr>
          <w:b/>
        </w:rPr>
      </w:pPr>
      <w:r>
        <w:rPr>
          <w:b/>
        </w:rPr>
        <w:t>I</w:t>
      </w:r>
      <w:r w:rsidRPr="00993478">
        <w:rPr>
          <w:b/>
        </w:rPr>
        <w:t>II</w:t>
      </w:r>
      <w:r>
        <w:rPr>
          <w:b/>
        </w:rPr>
        <w:t xml:space="preserve"> – МАНДАТ</w:t>
      </w:r>
    </w:p>
    <w:p w:rsidR="008C3CAB" w:rsidRPr="009F4E47" w:rsidRDefault="008C3CAB" w:rsidP="008C3CAB">
      <w:r w:rsidRPr="009F4E47">
        <w:t xml:space="preserve">Мандат чланова </w:t>
      </w:r>
      <w:r>
        <w:t>Надзорног одбора траје 4 (четири) године, уз могућност поновног избора.</w:t>
      </w:r>
    </w:p>
    <w:p w:rsidR="008C3CAB" w:rsidRDefault="008C3CAB" w:rsidP="008C3CAB">
      <w:pPr>
        <w:jc w:val="both"/>
      </w:pPr>
    </w:p>
    <w:p w:rsidR="008C3CAB" w:rsidRDefault="008C3CAB" w:rsidP="008C3CAB">
      <w:pPr>
        <w:rPr>
          <w:b/>
        </w:rPr>
      </w:pPr>
      <w:r w:rsidRPr="00804B71">
        <w:rPr>
          <w:b/>
        </w:rPr>
        <w:t>IV</w:t>
      </w:r>
      <w:r>
        <w:rPr>
          <w:b/>
        </w:rPr>
        <w:t xml:space="preserve"> – ОПШТИ УСЛОВИ:</w:t>
      </w:r>
    </w:p>
    <w:p w:rsidR="008C3CAB" w:rsidRDefault="008C3CAB" w:rsidP="008C3CAB">
      <w:r w:rsidRPr="00A96142">
        <w:t>Кандидат</w:t>
      </w:r>
      <w:r>
        <w:t>и</w:t>
      </w:r>
      <w:r w:rsidRPr="00A96142">
        <w:t xml:space="preserve"> </w:t>
      </w:r>
      <w:r>
        <w:t>за чланове Надзорног одбора морају испуњавати следеће опште услове:</w:t>
      </w:r>
    </w:p>
    <w:p w:rsidR="008C3CAB" w:rsidRDefault="008C3CAB" w:rsidP="008C3CAB"/>
    <w:p w:rsidR="008C3CAB" w:rsidRDefault="002669F7" w:rsidP="00E43A8D">
      <w:pPr>
        <w:pStyle w:val="ListParagraph"/>
        <w:numPr>
          <w:ilvl w:val="1"/>
          <w:numId w:val="5"/>
        </w:numPr>
        <w:jc w:val="both"/>
      </w:pPr>
      <w:r>
        <w:t>Д</w:t>
      </w:r>
      <w:r w:rsidR="008C3CAB" w:rsidRPr="007F0D57">
        <w:t xml:space="preserve">а су </w:t>
      </w:r>
      <w:r w:rsidR="008C3CAB">
        <w:t>држављани Босне и Херцеговине, односно Републике Српске,</w:t>
      </w:r>
    </w:p>
    <w:p w:rsidR="008C3CAB" w:rsidRDefault="002669F7" w:rsidP="008C3CAB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8C3CAB">
        <w:t>а су старији од 18 година,</w:t>
      </w:r>
    </w:p>
    <w:p w:rsidR="008C3CAB" w:rsidRDefault="002669F7" w:rsidP="008C3CAB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8C3CAB">
        <w:t>а имају општу здравствену способност,</w:t>
      </w:r>
    </w:p>
    <w:p w:rsidR="008C3CAB" w:rsidRDefault="002669F7" w:rsidP="008C3CAB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8C3CAB">
        <w:t>а нису отпуштани из државне службе по основу дисциплинских мјера на било којем нивоу власти у Босни и Херцеговини или ентитету у периоду од 3 (три) године прије дана објављивања конкурса,</w:t>
      </w:r>
    </w:p>
    <w:p w:rsidR="008C3CAB" w:rsidRDefault="002669F7" w:rsidP="008C3CAB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8C3CAB">
        <w:t>а нису осуђивани за кривична дјела која их чине неподобним за обављање послова у Надзорном одбору,</w:t>
      </w:r>
    </w:p>
    <w:p w:rsidR="008C3CAB" w:rsidRDefault="002669F7" w:rsidP="008C3CAB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8C3CAB">
        <w:t>а се против њих не води кривични поступак,</w:t>
      </w:r>
    </w:p>
    <w:p w:rsidR="008C3CAB" w:rsidRDefault="002669F7" w:rsidP="008C3CAB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8C3CAB">
        <w:t xml:space="preserve">а се не налазе на издржавању казне изречене пресудом Међународног трибунала за бившу Југославију и да нису под оптужницом тог </w:t>
      </w:r>
      <w:r w:rsidR="008C3CAB">
        <w:lastRenderedPageBreak/>
        <w:t>трибунала, а нису се повиновали наредби да се појаве пред трибуналом (члан IX став 1. Устава БиХ).</w:t>
      </w:r>
    </w:p>
    <w:p w:rsidR="008C3CAB" w:rsidRDefault="008C3CAB" w:rsidP="008C3CAB">
      <w:pPr>
        <w:pStyle w:val="ListParagraph"/>
        <w:ind w:left="1440"/>
        <w:jc w:val="both"/>
      </w:pPr>
    </w:p>
    <w:p w:rsidR="008C3CAB" w:rsidRDefault="008C3CAB" w:rsidP="008C3CAB">
      <w:pPr>
        <w:jc w:val="both"/>
        <w:rPr>
          <w:b/>
        </w:rPr>
      </w:pPr>
      <w:r w:rsidRPr="00804B71">
        <w:rPr>
          <w:b/>
        </w:rPr>
        <w:t>V</w:t>
      </w:r>
      <w:r>
        <w:rPr>
          <w:b/>
        </w:rPr>
        <w:t xml:space="preserve"> – ПОСЕБНИ УСЛОВИ:</w:t>
      </w:r>
    </w:p>
    <w:p w:rsidR="008C3CAB" w:rsidRDefault="008C3CAB" w:rsidP="008C3CAB">
      <w:r w:rsidRPr="00A96142">
        <w:t>Кандидат</w:t>
      </w:r>
      <w:r>
        <w:t>и</w:t>
      </w:r>
      <w:r w:rsidRPr="00A96142">
        <w:t xml:space="preserve"> </w:t>
      </w:r>
      <w:r>
        <w:t>за чланове Надзорног одбора морају испуњавати следеће посебне услове:</w:t>
      </w:r>
    </w:p>
    <w:p w:rsidR="008C3CAB" w:rsidRDefault="002669F7" w:rsidP="008C3CAB">
      <w:pPr>
        <w:pStyle w:val="ListParagraph"/>
        <w:numPr>
          <w:ilvl w:val="1"/>
          <w:numId w:val="7"/>
        </w:numPr>
        <w:spacing w:line="276" w:lineRule="auto"/>
        <w:jc w:val="both"/>
      </w:pPr>
      <w:r>
        <w:t>В</w:t>
      </w:r>
      <w:r w:rsidR="008C3CAB" w:rsidRPr="00F17C70">
        <w:t>исока стручна спрема</w:t>
      </w:r>
      <w:r w:rsidR="008C3CAB">
        <w:t xml:space="preserve"> (VII) степен, завршен грађевински, машински,</w:t>
      </w:r>
      <w:r>
        <w:t xml:space="preserve"> технолошки,</w:t>
      </w:r>
      <w:r w:rsidR="008C3CAB">
        <w:t xml:space="preserve"> правни или економски факултет,</w:t>
      </w:r>
    </w:p>
    <w:p w:rsidR="008C3CAB" w:rsidRDefault="002669F7" w:rsidP="008C3CAB">
      <w:pPr>
        <w:pStyle w:val="ListParagraph"/>
        <w:numPr>
          <w:ilvl w:val="1"/>
          <w:numId w:val="7"/>
        </w:numPr>
        <w:spacing w:line="276" w:lineRule="auto"/>
        <w:jc w:val="both"/>
      </w:pPr>
      <w:r>
        <w:t>Н</w:t>
      </w:r>
      <w:r w:rsidR="008C3CAB">
        <w:t>ајмање 5 (пет) година радног искуства у струци,</w:t>
      </w:r>
    </w:p>
    <w:p w:rsidR="008C3CAB" w:rsidRPr="00F17C70" w:rsidRDefault="002669F7" w:rsidP="008C3CAB">
      <w:pPr>
        <w:pStyle w:val="ListParagraph"/>
        <w:numPr>
          <w:ilvl w:val="1"/>
          <w:numId w:val="7"/>
        </w:numPr>
        <w:spacing w:line="276" w:lineRule="auto"/>
        <w:jc w:val="both"/>
      </w:pPr>
      <w:r>
        <w:t>Д</w:t>
      </w:r>
      <w:r w:rsidR="008C3CAB">
        <w:t>а посједује стручна и професионална знања и способности за обављање послова из надлежности органа за који се  кандидује.</w:t>
      </w:r>
    </w:p>
    <w:p w:rsidR="008C3CAB" w:rsidRPr="00B45872" w:rsidRDefault="008C3CAB" w:rsidP="008C3CAB">
      <w:pPr>
        <w:jc w:val="both"/>
      </w:pPr>
    </w:p>
    <w:p w:rsidR="008C3CAB" w:rsidRDefault="008C3CAB" w:rsidP="008C3CAB">
      <w:pPr>
        <w:rPr>
          <w:b/>
        </w:rPr>
      </w:pPr>
      <w:r w:rsidRPr="00804B71">
        <w:rPr>
          <w:b/>
        </w:rPr>
        <w:t>VI</w:t>
      </w:r>
      <w:r>
        <w:rPr>
          <w:b/>
        </w:rPr>
        <w:t xml:space="preserve"> – СУКОБ ИНТЕРЕСА</w:t>
      </w:r>
    </w:p>
    <w:p w:rsidR="008C3CAB" w:rsidRDefault="008C3CAB" w:rsidP="008C3CAB">
      <w:pPr>
        <w:jc w:val="both"/>
      </w:pPr>
      <w:r>
        <w:t>Кандидати за чланове Надзорног одбора овог Друштва не могу обављати дужност, активност или бити на положају који доводи до сукоба интереса на начин како је то дефинисано Законом о министарским, владиним и другим именовањима Републике Српске („Службени гласник РС“ бр.(41/03), Законом о јавним предузећима („Службени гласник РС“ бр.75/04 и 78/11), Законом о сукобу интереса у институцијама власти БиХ („Службени гласник РС“ бр. 34/02 и 36/03) и Законом о спречавању сукоба интереса у органима власти Републике Српске („Службени гласник РС бр. 73/08).</w:t>
      </w:r>
    </w:p>
    <w:p w:rsidR="008C3CAB" w:rsidRDefault="008C3CAB" w:rsidP="008C3CAB">
      <w:pPr>
        <w:jc w:val="both"/>
      </w:pPr>
    </w:p>
    <w:p w:rsidR="008C3CAB" w:rsidRPr="00B45872" w:rsidRDefault="008C3CAB" w:rsidP="008C3CAB">
      <w:r w:rsidRPr="00804B71">
        <w:rPr>
          <w:b/>
        </w:rPr>
        <w:t>VII</w:t>
      </w:r>
      <w:r>
        <w:rPr>
          <w:b/>
        </w:rPr>
        <w:t xml:space="preserve"> – ПОТРЕБНА ДОКУМЕНТА</w:t>
      </w:r>
    </w:p>
    <w:p w:rsidR="008C3CAB" w:rsidRDefault="008C3CAB" w:rsidP="008C3CAB">
      <w:pPr>
        <w:jc w:val="both"/>
      </w:pPr>
      <w:r>
        <w:t>Уз пријаву на јавни конкурс са адресом пребивалишта и бројем телефона, кандидати су дужни доставити следећа документа о испуњавању општих и посебних услова у оригиналу или овјереној копији :</w:t>
      </w:r>
    </w:p>
    <w:p w:rsidR="008C3CAB" w:rsidRDefault="008C3CAB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увјерење о држављанству (не старије од шест мјесеци),</w:t>
      </w:r>
    </w:p>
    <w:p w:rsidR="008C3CAB" w:rsidRDefault="008C3CAB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извод из матичне књиге рођених (овјерена копија),</w:t>
      </w:r>
    </w:p>
    <w:p w:rsidR="008C3CAB" w:rsidRDefault="008C3CAB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овјерена копија дипломе о школској спреми –</w:t>
      </w:r>
      <w:r w:rsidRPr="0074198A">
        <w:t xml:space="preserve"> VII</w:t>
      </w:r>
      <w:r>
        <w:t xml:space="preserve"> степен стручне спреме,</w:t>
      </w:r>
    </w:p>
    <w:p w:rsidR="008C3CAB" w:rsidRDefault="008C3CAB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увјерење о радном стажу,</w:t>
      </w:r>
    </w:p>
    <w:p w:rsidR="008C3CAB" w:rsidRDefault="008C3CAB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биографија о кретању у служби,</w:t>
      </w:r>
    </w:p>
    <w:p w:rsidR="008C3CAB" w:rsidRDefault="008C3CAB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увјерење да се против њих не води кривични поступак (не старије од три мјесеца),</w:t>
      </w:r>
    </w:p>
    <w:p w:rsidR="00E43A8D" w:rsidRDefault="00E43A8D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увјерење да нису осуђивани за кривична дјела која их чине неподобним за обављање послова у Надзорном одбору (не старије од три мјесеца),</w:t>
      </w:r>
    </w:p>
    <w:p w:rsidR="008C3CAB" w:rsidRPr="00CD6312" w:rsidRDefault="008C3CAB" w:rsidP="008C3CAB">
      <w:pPr>
        <w:pStyle w:val="ListParagraph"/>
        <w:numPr>
          <w:ilvl w:val="0"/>
          <w:numId w:val="8"/>
        </w:numPr>
        <w:spacing w:line="276" w:lineRule="auto"/>
        <w:jc w:val="both"/>
      </w:pPr>
      <w:r>
        <w:t>увјерење о општој здравственој способности ( не старије од шест мјесеци).</w:t>
      </w:r>
    </w:p>
    <w:p w:rsidR="00CD6312" w:rsidRDefault="00CD6312" w:rsidP="00CD6312">
      <w:pPr>
        <w:pStyle w:val="ListParagraph"/>
        <w:spacing w:line="276" w:lineRule="auto"/>
        <w:jc w:val="both"/>
      </w:pPr>
    </w:p>
    <w:p w:rsidR="008C3CAB" w:rsidRDefault="008C3CAB" w:rsidP="008C3CAB">
      <w:pPr>
        <w:jc w:val="both"/>
      </w:pPr>
      <w:r>
        <w:t xml:space="preserve">За подтачке </w:t>
      </w:r>
      <w:r w:rsidR="00E43A8D">
        <w:t xml:space="preserve"> 4</w:t>
      </w:r>
      <w:r>
        <w:t xml:space="preserve"> и 7 из тачке</w:t>
      </w:r>
      <w:r w:rsidRPr="006078FA">
        <w:rPr>
          <w:b/>
        </w:rPr>
        <w:t xml:space="preserve"> </w:t>
      </w:r>
      <w:r w:rsidRPr="006078FA">
        <w:t>IV</w:t>
      </w:r>
      <w:r>
        <w:t>- Општи услови, кандидати достављају личну изјаву, као и изјаву да не постоји сукоб интереса</w:t>
      </w:r>
      <w:r w:rsidR="00CD6312" w:rsidRPr="00CD6312">
        <w:t xml:space="preserve"> </w:t>
      </w:r>
      <w:r w:rsidR="00CD6312">
        <w:t>(изјаве морају бити овјерене од стране надлежног органа)</w:t>
      </w:r>
      <w:r>
        <w:t>.</w:t>
      </w:r>
    </w:p>
    <w:p w:rsidR="00D40A9E" w:rsidRDefault="00D40A9E" w:rsidP="008C3CAB">
      <w:pPr>
        <w:jc w:val="both"/>
      </w:pPr>
    </w:p>
    <w:p w:rsidR="008C3CAB" w:rsidRDefault="008C3CAB" w:rsidP="008C3CAB">
      <w:pPr>
        <w:jc w:val="both"/>
      </w:pPr>
      <w:r>
        <w:t xml:space="preserve">Са свим кандидатима који испуњавају услове конкурса и уђу у ужи избор, Комисија за избор </w:t>
      </w:r>
      <w:r w:rsidR="00FD149C">
        <w:t xml:space="preserve">2 (два) члана Надзорног одбора </w:t>
      </w:r>
      <w:r>
        <w:t xml:space="preserve"> АД „Комунално“ Милићи обавиће интервјуе, о чему ће кандидати бити накнадно обавјештени.</w:t>
      </w:r>
    </w:p>
    <w:p w:rsidR="008C3CAB" w:rsidRDefault="008C3CAB" w:rsidP="008C3CAB">
      <w:pPr>
        <w:jc w:val="both"/>
      </w:pPr>
    </w:p>
    <w:p w:rsidR="00502C4A" w:rsidRDefault="00502C4A" w:rsidP="008C3CAB">
      <w:pPr>
        <w:jc w:val="both"/>
        <w:rPr>
          <w:b/>
        </w:rPr>
      </w:pPr>
    </w:p>
    <w:p w:rsidR="008C3CAB" w:rsidRDefault="008C3CAB" w:rsidP="008C3CAB">
      <w:pPr>
        <w:jc w:val="both"/>
        <w:rPr>
          <w:b/>
        </w:rPr>
      </w:pPr>
      <w:r w:rsidRPr="00804B71">
        <w:rPr>
          <w:b/>
        </w:rPr>
        <w:lastRenderedPageBreak/>
        <w:t>VIII</w:t>
      </w:r>
      <w:r>
        <w:rPr>
          <w:b/>
        </w:rPr>
        <w:t xml:space="preserve"> – ОБЈАВЉИВАЊЕ КОНКУРСА</w:t>
      </w:r>
    </w:p>
    <w:p w:rsidR="008C3CAB" w:rsidRDefault="008C3CAB" w:rsidP="008C3CAB">
      <w:pPr>
        <w:jc w:val="both"/>
      </w:pPr>
      <w:r w:rsidRPr="00444529">
        <w:t xml:space="preserve">Овај конкурс </w:t>
      </w:r>
      <w:r>
        <w:t xml:space="preserve">биће објављен у „Службеном гласнику Републике Српске“ и </w:t>
      </w:r>
      <w:r w:rsidR="007721C9">
        <w:t xml:space="preserve">једном дневном листу доступном на цијелом подручју Републике Српске. </w:t>
      </w:r>
      <w:r>
        <w:t>Ако конкурс не буде објављен истовремено, рок ће се рачунати од дана последњег објављивања.</w:t>
      </w:r>
    </w:p>
    <w:p w:rsidR="008C3CAB" w:rsidRDefault="008C3CAB" w:rsidP="008C3CAB">
      <w:pPr>
        <w:jc w:val="both"/>
      </w:pPr>
    </w:p>
    <w:p w:rsidR="008C3CAB" w:rsidRDefault="008C3CAB" w:rsidP="008C3CAB">
      <w:pPr>
        <w:jc w:val="both"/>
        <w:rPr>
          <w:b/>
        </w:rPr>
      </w:pPr>
      <w:r w:rsidRPr="00935EA7">
        <w:rPr>
          <w:b/>
        </w:rPr>
        <w:t>IX</w:t>
      </w:r>
      <w:r>
        <w:rPr>
          <w:b/>
        </w:rPr>
        <w:t xml:space="preserve"> – РОК ЗА ПОДНОШЕЊЕ ПРИЈАВА</w:t>
      </w:r>
    </w:p>
    <w:p w:rsidR="008C3CAB" w:rsidRDefault="008C3CAB" w:rsidP="008C3CAB">
      <w:pPr>
        <w:jc w:val="both"/>
      </w:pPr>
      <w:r w:rsidRPr="00935EA7">
        <w:t xml:space="preserve">Рок за подношење </w:t>
      </w:r>
      <w:r>
        <w:t>пријава је 15 дана од дана последњег објављивања.</w:t>
      </w:r>
    </w:p>
    <w:p w:rsidR="008C3CAB" w:rsidRDefault="008C3CAB" w:rsidP="008C3CAB">
      <w:pPr>
        <w:jc w:val="both"/>
      </w:pPr>
      <w:r>
        <w:t>Неблаговремене и непотпуне пријаве неће се узимати у разматрање.</w:t>
      </w:r>
    </w:p>
    <w:p w:rsidR="008C3CAB" w:rsidRDefault="008C3CAB" w:rsidP="008C3CAB">
      <w:pPr>
        <w:jc w:val="both"/>
      </w:pPr>
      <w:r>
        <w:t xml:space="preserve">Пријаве се могу </w:t>
      </w:r>
      <w:r w:rsidR="00502C4A">
        <w:t>доставити лично на протоколу у у</w:t>
      </w:r>
      <w:r>
        <w:t>прави АД „Комунално“ Милићи, улица Вука С. Караџића број 54, или поштом на исту адресу са назнаком: „Комисији за провођење јавног конкурса за избор и именовање 2 (два) члана Надзорног одб</w:t>
      </w:r>
      <w:r w:rsidR="001B0B9F">
        <w:t>o</w:t>
      </w:r>
      <w:r w:rsidR="00FD149C">
        <w:t xml:space="preserve">ра </w:t>
      </w:r>
      <w:r>
        <w:t>АД „Комунално“ Милићи“, са назнаком: „не отварати“.</w:t>
      </w:r>
    </w:p>
    <w:p w:rsidR="008C3CAB" w:rsidRDefault="008C3CAB" w:rsidP="008C3CAB">
      <w:pPr>
        <w:jc w:val="both"/>
      </w:pPr>
    </w:p>
    <w:p w:rsidR="008C3CAB" w:rsidRPr="00935EA7" w:rsidRDefault="008C3CAB" w:rsidP="008C3CAB">
      <w:pPr>
        <w:jc w:val="both"/>
      </w:pPr>
    </w:p>
    <w:p w:rsidR="008C3CAB" w:rsidRPr="000A4D03" w:rsidRDefault="008C3CAB" w:rsidP="008C3CAB">
      <w:pPr>
        <w:jc w:val="both"/>
        <w:rPr>
          <w:rFonts w:cs="Arial"/>
        </w:rPr>
      </w:pPr>
      <w:r w:rsidRPr="00AF7CEB">
        <w:rPr>
          <w:rFonts w:cs="Arial"/>
        </w:rPr>
        <w:t>Број:</w:t>
      </w:r>
      <w:r w:rsidR="002669F7">
        <w:rPr>
          <w:rFonts w:cs="Arial"/>
        </w:rPr>
        <w:t>.....................</w:t>
      </w:r>
      <w:r w:rsidR="00502C4A">
        <w:rPr>
          <w:rFonts w:cs="Arial"/>
        </w:rPr>
        <w:t>.</w:t>
      </w:r>
      <w:r w:rsidR="002669F7">
        <w:rPr>
          <w:rFonts w:cs="Arial"/>
        </w:rPr>
        <w:t>./2</w:t>
      </w:r>
      <w:r w:rsidR="00502C4A">
        <w:rPr>
          <w:rFonts w:cs="Arial"/>
        </w:rPr>
        <w:t>6</w:t>
      </w:r>
      <w:r w:rsidRPr="00AF7CEB">
        <w:rPr>
          <w:rFonts w:cs="Arial"/>
          <w:lang w:val="sr-Cyrl-BA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cs="Arial"/>
        </w:rPr>
        <w:t>Милићи.............</w:t>
      </w:r>
      <w:r w:rsidR="002669F7">
        <w:rPr>
          <w:rFonts w:cs="Arial"/>
          <w:lang w:val="sr-Latn-CS"/>
        </w:rPr>
        <w:t>.20</w:t>
      </w:r>
      <w:r w:rsidR="00502C4A">
        <w:rPr>
          <w:rFonts w:cs="Arial"/>
        </w:rPr>
        <w:t>26</w:t>
      </w:r>
      <w:r>
        <w:rPr>
          <w:rFonts w:cs="Arial"/>
          <w:lang w:val="sr-Latn-CS"/>
        </w:rPr>
        <w:t>. го</w:t>
      </w:r>
      <w:r>
        <w:rPr>
          <w:rFonts w:cs="Arial"/>
        </w:rPr>
        <w:t>д.</w:t>
      </w:r>
    </w:p>
    <w:p w:rsidR="008C3CAB" w:rsidRPr="00502C4A" w:rsidRDefault="00BC2496" w:rsidP="008C3CAB">
      <w:pPr>
        <w:ind w:left="5040"/>
        <w:jc w:val="both"/>
        <w:rPr>
          <w:rFonts w:cs="Arial"/>
        </w:rPr>
      </w:pPr>
      <w:r>
        <w:rPr>
          <w:rFonts w:cs="Arial"/>
          <w:b/>
        </w:rPr>
        <w:t xml:space="preserve">    </w:t>
      </w:r>
      <w:r>
        <w:rPr>
          <w:rFonts w:cs="Arial"/>
          <w:b/>
        </w:rPr>
        <w:tab/>
        <w:t xml:space="preserve"> </w:t>
      </w:r>
      <w:r w:rsidRPr="00502C4A">
        <w:rPr>
          <w:rFonts w:cs="Arial"/>
        </w:rPr>
        <w:t>П</w:t>
      </w:r>
      <w:r w:rsidR="008C3CAB" w:rsidRPr="00502C4A">
        <w:rPr>
          <w:rFonts w:cs="Arial"/>
        </w:rPr>
        <w:t xml:space="preserve">редсједник Скупштине  </w:t>
      </w:r>
    </w:p>
    <w:p w:rsidR="008C3CAB" w:rsidRPr="00502C4A" w:rsidRDefault="008C3CAB" w:rsidP="008C3CAB">
      <w:pPr>
        <w:ind w:left="5040"/>
        <w:jc w:val="both"/>
        <w:rPr>
          <w:rFonts w:cs="Arial"/>
        </w:rPr>
      </w:pPr>
      <w:r w:rsidRPr="00502C4A">
        <w:rPr>
          <w:rFonts w:cs="Arial"/>
        </w:rPr>
        <w:t xml:space="preserve">      </w:t>
      </w:r>
    </w:p>
    <w:p w:rsidR="008C3CAB" w:rsidRPr="00502C4A" w:rsidRDefault="008C3CAB" w:rsidP="008C3CAB">
      <w:pPr>
        <w:ind w:left="5040"/>
        <w:jc w:val="both"/>
        <w:rPr>
          <w:rFonts w:cs="Arial"/>
        </w:rPr>
      </w:pPr>
      <w:r w:rsidRPr="00502C4A">
        <w:rPr>
          <w:rFonts w:cs="Arial"/>
        </w:rPr>
        <w:t xml:space="preserve">    </w:t>
      </w:r>
      <w:r w:rsidRPr="00502C4A">
        <w:rPr>
          <w:rFonts w:cs="Arial"/>
        </w:rPr>
        <w:tab/>
        <w:t xml:space="preserve"> .............................................                                                </w:t>
      </w:r>
    </w:p>
    <w:p w:rsidR="00B36421" w:rsidRPr="001F35B0" w:rsidRDefault="00B36421" w:rsidP="008C3CAB">
      <w:pPr>
        <w:jc w:val="both"/>
        <w:rPr>
          <w:b/>
          <w:szCs w:val="24"/>
        </w:rPr>
      </w:pPr>
    </w:p>
    <w:sectPr w:rsidR="00B36421" w:rsidRPr="001F35B0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320" w:rsidRDefault="00CF3320" w:rsidP="00CF4B39">
      <w:r>
        <w:separator/>
      </w:r>
    </w:p>
  </w:endnote>
  <w:endnote w:type="continuationSeparator" w:id="1">
    <w:p w:rsidR="00CF3320" w:rsidRDefault="00CF3320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320" w:rsidRDefault="00CF3320" w:rsidP="00CF4B39">
      <w:r>
        <w:separator/>
      </w:r>
    </w:p>
  </w:footnote>
  <w:footnote w:type="continuationSeparator" w:id="1">
    <w:p w:rsidR="00CF3320" w:rsidRDefault="00CF3320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48"/>
    <w:multiLevelType w:val="multilevel"/>
    <w:tmpl w:val="1C343C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17131E1"/>
    <w:multiLevelType w:val="hybridMultilevel"/>
    <w:tmpl w:val="4B100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56FE5"/>
    <w:multiLevelType w:val="hybridMultilevel"/>
    <w:tmpl w:val="B9CA26D8"/>
    <w:lvl w:ilvl="0" w:tplc="8F0ADA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33B54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61FE9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87D8F"/>
    <w:multiLevelType w:val="hybridMultilevel"/>
    <w:tmpl w:val="46B87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D16DF"/>
    <w:multiLevelType w:val="multilevel"/>
    <w:tmpl w:val="DC8C7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Arial" w:eastAsia="Calibri" w:hAnsi="Arial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74B4689C"/>
    <w:multiLevelType w:val="hybridMultilevel"/>
    <w:tmpl w:val="1F78B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AA42D5"/>
    <w:multiLevelType w:val="hybridMultilevel"/>
    <w:tmpl w:val="1F78B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104450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028F"/>
    <w:rsid w:val="00001F2B"/>
    <w:rsid w:val="00006C56"/>
    <w:rsid w:val="00014862"/>
    <w:rsid w:val="000219D4"/>
    <w:rsid w:val="0002280D"/>
    <w:rsid w:val="00023B12"/>
    <w:rsid w:val="00056288"/>
    <w:rsid w:val="00096D6B"/>
    <w:rsid w:val="000E4815"/>
    <w:rsid w:val="000F7EF1"/>
    <w:rsid w:val="00144469"/>
    <w:rsid w:val="001649CE"/>
    <w:rsid w:val="0019796E"/>
    <w:rsid w:val="001B0B9F"/>
    <w:rsid w:val="001F35B0"/>
    <w:rsid w:val="002230C9"/>
    <w:rsid w:val="002351CC"/>
    <w:rsid w:val="002513F7"/>
    <w:rsid w:val="002609AE"/>
    <w:rsid w:val="002669F7"/>
    <w:rsid w:val="00281867"/>
    <w:rsid w:val="002818A2"/>
    <w:rsid w:val="00282023"/>
    <w:rsid w:val="002A6E18"/>
    <w:rsid w:val="002E12EA"/>
    <w:rsid w:val="002F689E"/>
    <w:rsid w:val="00316C8C"/>
    <w:rsid w:val="00321106"/>
    <w:rsid w:val="00330B00"/>
    <w:rsid w:val="00354C73"/>
    <w:rsid w:val="00372C51"/>
    <w:rsid w:val="0037388F"/>
    <w:rsid w:val="00391CCC"/>
    <w:rsid w:val="003E0444"/>
    <w:rsid w:val="003F1637"/>
    <w:rsid w:val="00430A38"/>
    <w:rsid w:val="0048220A"/>
    <w:rsid w:val="004B752A"/>
    <w:rsid w:val="004D11DD"/>
    <w:rsid w:val="004E126F"/>
    <w:rsid w:val="004F1955"/>
    <w:rsid w:val="00502C4A"/>
    <w:rsid w:val="0050428E"/>
    <w:rsid w:val="00525CFC"/>
    <w:rsid w:val="00526A7D"/>
    <w:rsid w:val="00535F0F"/>
    <w:rsid w:val="00541D86"/>
    <w:rsid w:val="00551261"/>
    <w:rsid w:val="00560D27"/>
    <w:rsid w:val="005A7EF5"/>
    <w:rsid w:val="006050CA"/>
    <w:rsid w:val="0068573B"/>
    <w:rsid w:val="006A187D"/>
    <w:rsid w:val="006E19FA"/>
    <w:rsid w:val="006F1699"/>
    <w:rsid w:val="00700F03"/>
    <w:rsid w:val="00701E18"/>
    <w:rsid w:val="007119AB"/>
    <w:rsid w:val="00755002"/>
    <w:rsid w:val="007721C9"/>
    <w:rsid w:val="00776A8F"/>
    <w:rsid w:val="00797527"/>
    <w:rsid w:val="007B381E"/>
    <w:rsid w:val="007D18EB"/>
    <w:rsid w:val="007D20DC"/>
    <w:rsid w:val="007E2788"/>
    <w:rsid w:val="007E7CFF"/>
    <w:rsid w:val="007F282E"/>
    <w:rsid w:val="008057CF"/>
    <w:rsid w:val="0084222F"/>
    <w:rsid w:val="008A10C7"/>
    <w:rsid w:val="008A3971"/>
    <w:rsid w:val="008A4FF5"/>
    <w:rsid w:val="008C3CAB"/>
    <w:rsid w:val="009379EF"/>
    <w:rsid w:val="00971F04"/>
    <w:rsid w:val="00984570"/>
    <w:rsid w:val="009B2904"/>
    <w:rsid w:val="009C6504"/>
    <w:rsid w:val="009D094F"/>
    <w:rsid w:val="009D288A"/>
    <w:rsid w:val="009D475C"/>
    <w:rsid w:val="009F485D"/>
    <w:rsid w:val="009F5BEE"/>
    <w:rsid w:val="00A13921"/>
    <w:rsid w:val="00A23931"/>
    <w:rsid w:val="00A34E07"/>
    <w:rsid w:val="00A54EEA"/>
    <w:rsid w:val="00A66476"/>
    <w:rsid w:val="00A8609B"/>
    <w:rsid w:val="00AD3347"/>
    <w:rsid w:val="00B3296F"/>
    <w:rsid w:val="00B36421"/>
    <w:rsid w:val="00B441C8"/>
    <w:rsid w:val="00B65E0C"/>
    <w:rsid w:val="00B84B2D"/>
    <w:rsid w:val="00BC103C"/>
    <w:rsid w:val="00BC11CD"/>
    <w:rsid w:val="00BC2496"/>
    <w:rsid w:val="00BF2C14"/>
    <w:rsid w:val="00C21F68"/>
    <w:rsid w:val="00C2581D"/>
    <w:rsid w:val="00C466D5"/>
    <w:rsid w:val="00C55EB4"/>
    <w:rsid w:val="00C71CC8"/>
    <w:rsid w:val="00C8682F"/>
    <w:rsid w:val="00C8696A"/>
    <w:rsid w:val="00C92337"/>
    <w:rsid w:val="00CB642E"/>
    <w:rsid w:val="00CD6312"/>
    <w:rsid w:val="00CE6136"/>
    <w:rsid w:val="00CF3320"/>
    <w:rsid w:val="00CF34EA"/>
    <w:rsid w:val="00CF3A56"/>
    <w:rsid w:val="00CF4B39"/>
    <w:rsid w:val="00D40A9E"/>
    <w:rsid w:val="00D41FA1"/>
    <w:rsid w:val="00D54445"/>
    <w:rsid w:val="00D75143"/>
    <w:rsid w:val="00D927D3"/>
    <w:rsid w:val="00DA4225"/>
    <w:rsid w:val="00DF6BC1"/>
    <w:rsid w:val="00E326A2"/>
    <w:rsid w:val="00E43A8D"/>
    <w:rsid w:val="00E6180F"/>
    <w:rsid w:val="00E63A01"/>
    <w:rsid w:val="00E66E99"/>
    <w:rsid w:val="00E70CBC"/>
    <w:rsid w:val="00E874C0"/>
    <w:rsid w:val="00E9466F"/>
    <w:rsid w:val="00EC005A"/>
    <w:rsid w:val="00EC246B"/>
    <w:rsid w:val="00ED2B29"/>
    <w:rsid w:val="00ED6C82"/>
    <w:rsid w:val="00EF5DBB"/>
    <w:rsid w:val="00F07C18"/>
    <w:rsid w:val="00F2724B"/>
    <w:rsid w:val="00F64B1F"/>
    <w:rsid w:val="00F66A6A"/>
    <w:rsid w:val="00F73FBB"/>
    <w:rsid w:val="00F744F4"/>
    <w:rsid w:val="00FA4690"/>
    <w:rsid w:val="00FA6430"/>
    <w:rsid w:val="00FB3DE2"/>
    <w:rsid w:val="00FD10D4"/>
    <w:rsid w:val="00FD149C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E99"/>
    <w:pPr>
      <w:spacing w:line="276" w:lineRule="auto"/>
    </w:pPr>
    <w:rPr>
      <w:rFonts w:eastAsia="Calibri"/>
      <w:sz w:val="24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  <w:style w:type="paragraph" w:styleId="ListParagraph">
    <w:name w:val="List Paragraph"/>
    <w:basedOn w:val="Normal"/>
    <w:uiPriority w:val="34"/>
    <w:qFormat/>
    <w:rsid w:val="009379EF"/>
    <w:pPr>
      <w:spacing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248</TotalTime>
  <Pages>1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14</cp:revision>
  <cp:lastPrinted>2026-02-11T07:25:00Z</cp:lastPrinted>
  <dcterms:created xsi:type="dcterms:W3CDTF">2019-05-22T10:52:00Z</dcterms:created>
  <dcterms:modified xsi:type="dcterms:W3CDTF">2026-02-11T07:31:00Z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